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BC4" w:rsidRPr="00DD64AC" w:rsidRDefault="00F35DAE" w:rsidP="000E76B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5DAE">
        <w:rPr>
          <w:rFonts w:ascii="Times New Roman" w:eastAsia="Times New Roman" w:hAnsi="Times New Roman" w:cs="Times New Roman"/>
          <w:noProof/>
          <w:sz w:val="24"/>
          <w:szCs w:val="24"/>
          <w:lang w:eastAsia="ru-RU"/>
        </w:rPr>
        <w:drawing>
          <wp:inline distT="0" distB="0" distL="0" distR="0">
            <wp:extent cx="5940425" cy="8175364"/>
            <wp:effectExtent l="0" t="0" r="3175" b="0"/>
            <wp:docPr id="1" name="Рисунок 1" descr="C:\Users\Математика\Desktop\09-11-2018_16-43-27\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тематика\Desktop\09-11-2018_16-43-27\035.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Start w:id="0" w:name="_GoBack"/>
      <w:bookmarkEnd w:id="0"/>
      <w:r w:rsidR="00F95BC4" w:rsidRPr="00DD64AC">
        <w:rPr>
          <w:rFonts w:ascii="Times New Roman" w:eastAsia="Times New Roman" w:hAnsi="Times New Roman" w:cs="Times New Roman"/>
          <w:sz w:val="24"/>
          <w:szCs w:val="24"/>
          <w:lang w:eastAsia="ru-RU"/>
        </w:rPr>
        <w:t xml:space="preserve"> особенностей и образовательных потребностей конкретного обучающегося. Применительно к учащимся, имеющим академическую задолженность, это учебный план, который содержит меры компенсирующего воздействия по тем предметам, по которым данная задолженность не была ликвидирована.</w:t>
      </w:r>
    </w:p>
    <w:p w:rsidR="00F95BC4" w:rsidRPr="00DD64AC" w:rsidRDefault="00F95BC4" w:rsidP="0024304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lastRenderedPageBreak/>
        <w:t>1.6. Порядок осуществления обучения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F95BC4" w:rsidRPr="00DD64AC" w:rsidRDefault="00F95BC4" w:rsidP="0024304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1.7. На обучение по индивидуальному учебному плану распространяются федеральные государственные образовательные стандарты общего образования.</w:t>
      </w:r>
    </w:p>
    <w:p w:rsidR="00F95BC4" w:rsidRPr="00DD64AC" w:rsidRDefault="00F95BC4" w:rsidP="0024304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1.8. 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F95BC4" w:rsidRPr="00DD64AC" w:rsidRDefault="00F95BC4" w:rsidP="00F95BC4">
      <w:pPr>
        <w:spacing w:before="100" w:beforeAutospacing="1" w:after="100" w:afterAutospacing="1" w:line="240" w:lineRule="auto"/>
        <w:outlineLvl w:val="4"/>
        <w:rPr>
          <w:rFonts w:ascii="Times New Roman" w:eastAsia="Times New Roman" w:hAnsi="Times New Roman" w:cs="Times New Roman"/>
          <w:b/>
          <w:bCs/>
          <w:sz w:val="24"/>
          <w:szCs w:val="24"/>
          <w:lang w:eastAsia="ru-RU"/>
        </w:rPr>
      </w:pPr>
      <w:r w:rsidRPr="00DD64AC">
        <w:rPr>
          <w:rFonts w:ascii="Times New Roman" w:eastAsia="Times New Roman" w:hAnsi="Times New Roman" w:cs="Times New Roman"/>
          <w:b/>
          <w:bCs/>
          <w:sz w:val="24"/>
          <w:szCs w:val="24"/>
          <w:lang w:eastAsia="ru-RU"/>
        </w:rPr>
        <w:t>II. Перевод на обучение по индивидуальному учебному плану</w:t>
      </w:r>
    </w:p>
    <w:p w:rsidR="00F95BC4" w:rsidRPr="00DD64AC" w:rsidRDefault="00F95BC4" w:rsidP="0024304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2.1. Индивидуальный учебный план разрабатывается для отдельного обучающегося или группы обучающихся на основе учебного плана образовательной организации.</w:t>
      </w:r>
    </w:p>
    <w:p w:rsidR="00F95BC4" w:rsidRPr="00DD64AC" w:rsidRDefault="00F95BC4" w:rsidP="0024304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образовательной организации.</w:t>
      </w:r>
    </w:p>
    <w:p w:rsidR="00F95BC4" w:rsidRPr="00DD64AC" w:rsidRDefault="00F95BC4" w:rsidP="0024304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F95BC4" w:rsidRPr="00DD64AC" w:rsidRDefault="00F95BC4" w:rsidP="0024304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обучении по индивидуальному учебному плану.</w:t>
      </w:r>
    </w:p>
    <w:p w:rsidR="00F95BC4" w:rsidRPr="00DD64AC" w:rsidRDefault="00F95BC4" w:rsidP="0024304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F95BC4" w:rsidRPr="00DD64AC" w:rsidRDefault="00F95BC4" w:rsidP="0024304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2.6. Индивидуальный учебный план разрабатывается в соответствии со спецификой и возможностями образовательной организации.</w:t>
      </w:r>
    </w:p>
    <w:p w:rsidR="00F95BC4" w:rsidRPr="00DD64AC" w:rsidRDefault="00F95BC4" w:rsidP="0024304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F95BC4" w:rsidRPr="00DD64AC" w:rsidRDefault="00F95BC4" w:rsidP="0024304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2.8. Перевод на обучение по индивидуальному учебному плану осуществляется по заявлению родителей (законных представителей) несовершеннолетних обучающихся либо по заявлению совершеннолетних обучающихся.</w:t>
      </w:r>
    </w:p>
    <w:p w:rsidR="00F95BC4" w:rsidRPr="00DD64AC" w:rsidRDefault="00F95BC4" w:rsidP="0024304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2.9. 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
    <w:p w:rsidR="00F95BC4" w:rsidRPr="00DD64AC" w:rsidRDefault="00F95BC4" w:rsidP="0024304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 xml:space="preserve">2.10. В заявлении указываются срок, на который обучающемуся предоставляется индивидуальный учебный план, а также могут содержаться пожелания обучающегося или </w:t>
      </w:r>
      <w:r w:rsidRPr="00DD64AC">
        <w:rPr>
          <w:rFonts w:ascii="Times New Roman" w:eastAsia="Times New Roman" w:hAnsi="Times New Roman" w:cs="Times New Roman"/>
          <w:sz w:val="24"/>
          <w:szCs w:val="24"/>
          <w:lang w:eastAsia="ru-RU"/>
        </w:rPr>
        <w:lastRenderedPageBreak/>
        <w:t>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F95BC4" w:rsidRPr="00DD64AC" w:rsidRDefault="00F95BC4" w:rsidP="007C43E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 xml:space="preserve">2.11. Заявления о переводе на обучение по индивидуальному учебному плану принимаются в течение учебного года до 15 мая </w:t>
      </w:r>
      <w:r w:rsidRPr="00DD64AC">
        <w:rPr>
          <w:rFonts w:ascii="Times New Roman" w:eastAsia="Times New Roman" w:hAnsi="Times New Roman" w:cs="Times New Roman"/>
          <w:i/>
          <w:iCs/>
          <w:sz w:val="24"/>
          <w:szCs w:val="24"/>
          <w:lang w:eastAsia="ru-RU"/>
        </w:rPr>
        <w:t>(можно установить иную дату, дающую возможность и обучающемуся и образовательной организации, спланировать и организовать обучение по индивидуальному учебному плану).</w:t>
      </w:r>
    </w:p>
    <w:p w:rsidR="00F95BC4" w:rsidRPr="00DD64AC" w:rsidRDefault="00F95BC4" w:rsidP="007C43E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2.12. Обучение по индивидуальному учебному плану начинается, как правило, с начала учебного года.</w:t>
      </w:r>
    </w:p>
    <w:p w:rsidR="00F95BC4" w:rsidRPr="00DD64AC" w:rsidRDefault="00F95BC4" w:rsidP="007C43E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2.13. Перевод на обучение по индивидуальному учебному плану оформляется приказом руководителя образовательной организации.</w:t>
      </w:r>
    </w:p>
    <w:p w:rsidR="00F95BC4" w:rsidRPr="00DD64AC" w:rsidRDefault="00F95BC4" w:rsidP="007C43E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2.14. Индивидуальный учебный план утверждается решением педагогического совета образовательной организации.</w:t>
      </w:r>
    </w:p>
    <w:p w:rsidR="00F95BC4" w:rsidRPr="00DD64AC" w:rsidRDefault="00F95BC4" w:rsidP="007C43E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2.15. Организация обучения по индивидуальному учебному плану осуществляется образовательной организацией, в котором обучается данный обучающийся.</w:t>
      </w:r>
    </w:p>
    <w:p w:rsidR="00F95BC4" w:rsidRPr="00DD64AC" w:rsidRDefault="00F95BC4" w:rsidP="007C43E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2.16.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образовательной организации, пользоваться предметными кабинетами для проведения лабораторных работ, практических работ, продолжать обучение в образовательной организации в порядке, определенном образовательной организацией и закрепленном в его Уставе.</w:t>
      </w:r>
    </w:p>
    <w:p w:rsidR="00F95BC4" w:rsidRPr="00DD64AC" w:rsidRDefault="00F95BC4" w:rsidP="007C43E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2.17.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w:t>
      </w:r>
    </w:p>
    <w:p w:rsidR="00F95BC4" w:rsidRPr="00DD64AC" w:rsidRDefault="00F95BC4" w:rsidP="007C43E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2.18. Образовательная организация с учетом запросов родителей (законных представителей) обучающихся и обучающихся определяет сроки и уровень реализации программ. Индивидуальное расписание занятий, перечень программ обучения по предметам, количество часов, формы и сроки текущего и итогового контроля, педагоги, ведущие обучение, оформляются приказом руководителя образовательной организации.</w:t>
      </w:r>
    </w:p>
    <w:p w:rsidR="00F95BC4" w:rsidRPr="00DD64AC" w:rsidRDefault="00F95BC4" w:rsidP="007C43E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2.19.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F95BC4" w:rsidRPr="00DD64AC" w:rsidRDefault="00F95BC4" w:rsidP="007C43E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2.20.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w:t>
      </w:r>
    </w:p>
    <w:p w:rsidR="00F95BC4" w:rsidRPr="00DD64AC" w:rsidRDefault="00F95BC4" w:rsidP="00F95BC4">
      <w:pPr>
        <w:spacing w:before="100" w:beforeAutospacing="1" w:after="100" w:afterAutospacing="1" w:line="240" w:lineRule="auto"/>
        <w:outlineLvl w:val="4"/>
        <w:rPr>
          <w:rFonts w:ascii="Times New Roman" w:eastAsia="Times New Roman" w:hAnsi="Times New Roman" w:cs="Times New Roman"/>
          <w:b/>
          <w:bCs/>
          <w:sz w:val="24"/>
          <w:szCs w:val="24"/>
          <w:lang w:eastAsia="ru-RU"/>
        </w:rPr>
      </w:pPr>
      <w:r w:rsidRPr="00DD64AC">
        <w:rPr>
          <w:rFonts w:ascii="Times New Roman" w:eastAsia="Times New Roman" w:hAnsi="Times New Roman" w:cs="Times New Roman"/>
          <w:b/>
          <w:bCs/>
          <w:sz w:val="24"/>
          <w:szCs w:val="24"/>
          <w:lang w:eastAsia="ru-RU"/>
        </w:rPr>
        <w:t>III. Требования к индивидуальному учебному плану начального общего образования</w:t>
      </w:r>
    </w:p>
    <w:p w:rsidR="00F95BC4" w:rsidRPr="00DD64AC" w:rsidRDefault="00F95BC4" w:rsidP="007C43E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F95BC4" w:rsidRPr="00DD64AC" w:rsidRDefault="00F95BC4" w:rsidP="007C43E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lastRenderedPageBreak/>
        <w:t>3.1.1. учебные занятия для углубленного изучения английского языка;</w:t>
      </w:r>
    </w:p>
    <w:p w:rsidR="00F95BC4" w:rsidRPr="00DD64AC" w:rsidRDefault="00F95BC4" w:rsidP="007C43E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3.1.2. учебные занятия, обеспечивающие различные интересы обучающихся, в том числе этнокультурные;</w:t>
      </w:r>
    </w:p>
    <w:p w:rsidR="00F95BC4" w:rsidRPr="00DD64AC" w:rsidRDefault="00F95BC4" w:rsidP="007C43E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3.1.3. иные учебные предметы</w:t>
      </w:r>
      <w:r w:rsidRPr="00DD64AC">
        <w:rPr>
          <w:rFonts w:ascii="Times New Roman" w:eastAsia="Times New Roman" w:hAnsi="Times New Roman" w:cs="Times New Roman"/>
          <w:i/>
          <w:iCs/>
          <w:sz w:val="24"/>
          <w:szCs w:val="24"/>
          <w:lang w:eastAsia="ru-RU"/>
        </w:rPr>
        <w:t xml:space="preserve"> (с учетом потребностей обучающегося и возможностей образовательной организации).</w:t>
      </w:r>
    </w:p>
    <w:p w:rsidR="00F95BC4" w:rsidRPr="00DD64AC" w:rsidRDefault="00F95BC4" w:rsidP="007C43E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F95BC4" w:rsidRPr="00DD64AC" w:rsidRDefault="00F95BC4" w:rsidP="007C43E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F95BC4" w:rsidRPr="00DD64AC" w:rsidRDefault="00F95BC4" w:rsidP="007C43E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3.4. В индивидуальный учебный план начального общего образования входят следующие обязательн</w:t>
      </w:r>
      <w:r w:rsidR="007C43EB" w:rsidRPr="00DD64AC">
        <w:rPr>
          <w:rFonts w:ascii="Times New Roman" w:eastAsia="Times New Roman" w:hAnsi="Times New Roman" w:cs="Times New Roman"/>
          <w:sz w:val="24"/>
          <w:szCs w:val="24"/>
          <w:lang w:eastAsia="ru-RU"/>
        </w:rPr>
        <w:t>ые предметные области: русский язык и литературное чтение</w:t>
      </w:r>
      <w:r w:rsidRPr="00DD64AC">
        <w:rPr>
          <w:rFonts w:ascii="Times New Roman" w:eastAsia="Times New Roman" w:hAnsi="Times New Roman" w:cs="Times New Roman"/>
          <w:sz w:val="24"/>
          <w:szCs w:val="24"/>
          <w:lang w:eastAsia="ru-RU"/>
        </w:rPr>
        <w:t>,</w:t>
      </w:r>
      <w:r w:rsidR="007C43EB" w:rsidRPr="00DD64AC">
        <w:rPr>
          <w:rFonts w:ascii="Times New Roman" w:eastAsia="Times New Roman" w:hAnsi="Times New Roman" w:cs="Times New Roman"/>
          <w:sz w:val="24"/>
          <w:szCs w:val="24"/>
          <w:lang w:eastAsia="ru-RU"/>
        </w:rPr>
        <w:t xml:space="preserve"> иностранный язык,</w:t>
      </w:r>
      <w:r w:rsidRPr="00DD64AC">
        <w:rPr>
          <w:rFonts w:ascii="Times New Roman" w:eastAsia="Times New Roman" w:hAnsi="Times New Roman" w:cs="Times New Roman"/>
          <w:sz w:val="24"/>
          <w:szCs w:val="24"/>
          <w:lang w:eastAsia="ru-RU"/>
        </w:rPr>
        <w:t xml:space="preserve">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F95BC4" w:rsidRPr="00DD64AC" w:rsidRDefault="007C43EB" w:rsidP="007C43E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3.5</w:t>
      </w:r>
      <w:r w:rsidR="00F95BC4" w:rsidRPr="00DD64AC">
        <w:rPr>
          <w:rFonts w:ascii="Times New Roman" w:eastAsia="Times New Roman" w:hAnsi="Times New Roman" w:cs="Times New Roman"/>
          <w:sz w:val="24"/>
          <w:szCs w:val="24"/>
          <w:lang w:eastAsia="ru-RU"/>
        </w:rPr>
        <w:t>. Количество учебных занятий за 4 учебных года не может составлять менее 2 904 часов и более 3 345 часов.</w:t>
      </w:r>
    </w:p>
    <w:p w:rsidR="00F95BC4" w:rsidRPr="00DD64AC" w:rsidRDefault="007C43EB" w:rsidP="007C43E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3.6</w:t>
      </w:r>
      <w:r w:rsidR="00F95BC4" w:rsidRPr="00DD64AC">
        <w:rPr>
          <w:rFonts w:ascii="Times New Roman" w:eastAsia="Times New Roman" w:hAnsi="Times New Roman" w:cs="Times New Roman"/>
          <w:sz w:val="24"/>
          <w:szCs w:val="24"/>
          <w:lang w:eastAsia="ru-RU"/>
        </w:rPr>
        <w:t>.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F95BC4" w:rsidRPr="00DD64AC" w:rsidRDefault="007C43EB" w:rsidP="007C43E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3.7</w:t>
      </w:r>
      <w:r w:rsidR="00F95BC4" w:rsidRPr="00DD64AC">
        <w:rPr>
          <w:rFonts w:ascii="Times New Roman" w:eastAsia="Times New Roman" w:hAnsi="Times New Roman" w:cs="Times New Roman"/>
          <w:sz w:val="24"/>
          <w:szCs w:val="24"/>
          <w:lang w:eastAsia="ru-RU"/>
        </w:rPr>
        <w:t>.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F95BC4" w:rsidRPr="00DD64AC" w:rsidRDefault="00F95BC4" w:rsidP="00F95BC4">
      <w:pPr>
        <w:spacing w:before="100" w:beforeAutospacing="1" w:after="100" w:afterAutospacing="1" w:line="240" w:lineRule="auto"/>
        <w:outlineLvl w:val="4"/>
        <w:rPr>
          <w:rFonts w:ascii="Times New Roman" w:eastAsia="Times New Roman" w:hAnsi="Times New Roman" w:cs="Times New Roman"/>
          <w:b/>
          <w:bCs/>
          <w:sz w:val="24"/>
          <w:szCs w:val="24"/>
          <w:lang w:eastAsia="ru-RU"/>
        </w:rPr>
      </w:pPr>
      <w:r w:rsidRPr="00DD64AC">
        <w:rPr>
          <w:rFonts w:ascii="Times New Roman" w:eastAsia="Times New Roman" w:hAnsi="Times New Roman" w:cs="Times New Roman"/>
          <w:b/>
          <w:bCs/>
          <w:sz w:val="24"/>
          <w:szCs w:val="24"/>
          <w:lang w:eastAsia="ru-RU"/>
        </w:rPr>
        <w:t>IV. Требования к индивидуальному учебному плану основного общего образования</w:t>
      </w:r>
    </w:p>
    <w:p w:rsidR="00F95BC4" w:rsidRPr="00DD64AC" w:rsidRDefault="00F95BC4" w:rsidP="007C43E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F95BC4" w:rsidRPr="00DD64AC" w:rsidRDefault="00F95BC4" w:rsidP="007C43E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4.1.1. учебные занятия для углубленного изучения английского языка;</w:t>
      </w:r>
    </w:p>
    <w:p w:rsidR="00F95BC4" w:rsidRPr="00DD64AC" w:rsidRDefault="00F95BC4" w:rsidP="007C43E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4.1.2. увеличение учебных часов, отведённых на изучение отдельных предметов обязательной части;</w:t>
      </w:r>
    </w:p>
    <w:p w:rsidR="00F95BC4" w:rsidRPr="00DD64AC" w:rsidRDefault="00F95BC4" w:rsidP="007C43E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4.1.3.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F95BC4" w:rsidRPr="00DD64AC" w:rsidRDefault="00F95BC4" w:rsidP="007C43E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4.1.4. организацию внеурочной деятельности, ориентированную на обеспечение индивидуальных потребностей обучающихся;</w:t>
      </w:r>
    </w:p>
    <w:p w:rsidR="00F95BC4" w:rsidRPr="00DD64AC" w:rsidRDefault="00F95BC4" w:rsidP="007C43E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lastRenderedPageBreak/>
        <w:t xml:space="preserve">4.1.5. иные учебные предметы </w:t>
      </w:r>
      <w:r w:rsidRPr="00DD64AC">
        <w:rPr>
          <w:rFonts w:ascii="Times New Roman" w:eastAsia="Times New Roman" w:hAnsi="Times New Roman" w:cs="Times New Roman"/>
          <w:i/>
          <w:iCs/>
          <w:sz w:val="24"/>
          <w:szCs w:val="24"/>
          <w:lang w:eastAsia="ru-RU"/>
        </w:rPr>
        <w:t>(с учетом потребностей обучающегося и возможностей образовательной организации).</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4.2. 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4.3. В индивидуальный учебный план основного общего образования входят следующие обязательные предметные области и учебные предметы:</w:t>
      </w:r>
    </w:p>
    <w:p w:rsidR="007C43EB"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4.3.1. русский язы</w:t>
      </w:r>
      <w:r w:rsidR="007C43EB" w:rsidRPr="00DD64AC">
        <w:rPr>
          <w:rFonts w:ascii="Times New Roman" w:eastAsia="Times New Roman" w:hAnsi="Times New Roman" w:cs="Times New Roman"/>
          <w:sz w:val="24"/>
          <w:szCs w:val="24"/>
          <w:lang w:eastAsia="ru-RU"/>
        </w:rPr>
        <w:t>к и литература;</w:t>
      </w:r>
    </w:p>
    <w:p w:rsidR="00F95BC4" w:rsidRPr="00DD64AC" w:rsidRDefault="007C43EB"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4.3.2. иностранный язык</w:t>
      </w:r>
      <w:r w:rsidR="00F95BC4" w:rsidRPr="00DD64AC">
        <w:rPr>
          <w:rFonts w:ascii="Times New Roman" w:eastAsia="Times New Roman" w:hAnsi="Times New Roman" w:cs="Times New Roman"/>
          <w:sz w:val="24"/>
          <w:szCs w:val="24"/>
          <w:lang w:eastAsia="ru-RU"/>
        </w:rPr>
        <w:t>;</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4.3.2. общественно-научные предметы (история, обществознание, география);</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4.3.3. математика и информатика (математика, алгебра, геометрия, информатика);</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4.3.4. естественнонаучные предметы (физика, биология, химия);</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4.3.5. искусство (изобразительное искусство, музыка);</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4.3.6. технология (технология);</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4.3.7. физическая культура и основы безопасности жизнедеятельности (физическая культура, основы безопасности жизнедеятельности).</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4.4. Количество учебных занятий за 5 лет не может составл</w:t>
      </w:r>
      <w:r w:rsidR="003C1B1C" w:rsidRPr="00DD64AC">
        <w:rPr>
          <w:rFonts w:ascii="Times New Roman" w:eastAsia="Times New Roman" w:hAnsi="Times New Roman" w:cs="Times New Roman"/>
          <w:sz w:val="24"/>
          <w:szCs w:val="24"/>
          <w:lang w:eastAsia="ru-RU"/>
        </w:rPr>
        <w:t>ять менее 5267 часов и более 6</w:t>
      </w:r>
      <w:r w:rsidRPr="00DD64AC">
        <w:rPr>
          <w:rFonts w:ascii="Times New Roman" w:eastAsia="Times New Roman" w:hAnsi="Times New Roman" w:cs="Times New Roman"/>
          <w:sz w:val="24"/>
          <w:szCs w:val="24"/>
          <w:lang w:eastAsia="ru-RU"/>
        </w:rPr>
        <w:t>020 часов.</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4.5.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F95BC4" w:rsidRPr="00DD64AC" w:rsidRDefault="00F95BC4" w:rsidP="00F95BC4">
      <w:pPr>
        <w:spacing w:before="100" w:beforeAutospacing="1" w:after="100" w:afterAutospacing="1" w:line="240" w:lineRule="auto"/>
        <w:outlineLvl w:val="4"/>
        <w:rPr>
          <w:rFonts w:ascii="Times New Roman" w:eastAsia="Times New Roman" w:hAnsi="Times New Roman" w:cs="Times New Roman"/>
          <w:b/>
          <w:bCs/>
          <w:sz w:val="24"/>
          <w:szCs w:val="24"/>
          <w:lang w:eastAsia="ru-RU"/>
        </w:rPr>
      </w:pPr>
      <w:r w:rsidRPr="00DD64AC">
        <w:rPr>
          <w:rFonts w:ascii="Times New Roman" w:eastAsia="Times New Roman" w:hAnsi="Times New Roman" w:cs="Times New Roman"/>
          <w:b/>
          <w:bCs/>
          <w:sz w:val="24"/>
          <w:szCs w:val="24"/>
          <w:lang w:eastAsia="ru-RU"/>
        </w:rPr>
        <w:t>V. Требования к индивидуальному учебному плану среднего общего образования</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5.1. Обязательными для включения в индивидуальный учебный план базовыми общеобразовательными учебными предметами являются: «Русский язык», «Литература», «Иностранный язык», «Математика», «История», «Физическая культура», «Основы безопасности жизнедеятельности», «Обществознание (включая экономику и право)».</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5.2. Остальные учебные предметы на базовом уровне включаются в индивидуальный учебный план по выбору.</w:t>
      </w:r>
    </w:p>
    <w:p w:rsidR="00F95BC4" w:rsidRPr="00DD64AC" w:rsidRDefault="00F95BC4" w:rsidP="00F95BC4">
      <w:pPr>
        <w:spacing w:before="100" w:beforeAutospacing="1" w:after="100" w:afterAutospacing="1" w:line="240" w:lineRule="auto"/>
        <w:outlineLvl w:val="4"/>
        <w:rPr>
          <w:rFonts w:ascii="Times New Roman" w:eastAsia="Times New Roman" w:hAnsi="Times New Roman" w:cs="Times New Roman"/>
          <w:b/>
          <w:bCs/>
          <w:sz w:val="24"/>
          <w:szCs w:val="24"/>
          <w:lang w:eastAsia="ru-RU"/>
        </w:rPr>
      </w:pPr>
      <w:r w:rsidRPr="00DD64AC">
        <w:rPr>
          <w:rFonts w:ascii="Times New Roman" w:eastAsia="Times New Roman" w:hAnsi="Times New Roman" w:cs="Times New Roman"/>
          <w:b/>
          <w:bCs/>
          <w:sz w:val="24"/>
          <w:szCs w:val="24"/>
          <w:lang w:eastAsia="ru-RU"/>
        </w:rPr>
        <w:t>VI. Необходимые условия для реализации учебного плана</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6.1. Для составления индивидуального учебного плана следует:</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6.1.1. включить в учебный план обязательные учебные предметы на базовом уровне (инвариантна</w:t>
      </w:r>
      <w:r w:rsidR="003C1B1C" w:rsidRPr="00DD64AC">
        <w:rPr>
          <w:rFonts w:ascii="Times New Roman" w:eastAsia="Times New Roman" w:hAnsi="Times New Roman" w:cs="Times New Roman"/>
          <w:sz w:val="24"/>
          <w:szCs w:val="24"/>
          <w:lang w:eastAsia="ru-RU"/>
        </w:rPr>
        <w:t>я часть федерального компонента, обязательная часть)</w:t>
      </w:r>
      <w:r w:rsidRPr="00DD64AC">
        <w:rPr>
          <w:rFonts w:ascii="Times New Roman" w:eastAsia="Times New Roman" w:hAnsi="Times New Roman" w:cs="Times New Roman"/>
          <w:sz w:val="24"/>
          <w:szCs w:val="24"/>
          <w:lang w:eastAsia="ru-RU"/>
        </w:rPr>
        <w:t>;</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lastRenderedPageBreak/>
        <w:t>6.1.2. в учебный план также могут быть включены другие учебные предметы на базовом уровне (из вариативной части федерального компонента</w:t>
      </w:r>
      <w:r w:rsidR="003C1B1C" w:rsidRPr="00DD64AC">
        <w:rPr>
          <w:rFonts w:ascii="Times New Roman" w:eastAsia="Times New Roman" w:hAnsi="Times New Roman" w:cs="Times New Roman"/>
          <w:sz w:val="24"/>
          <w:szCs w:val="24"/>
          <w:lang w:eastAsia="ru-RU"/>
        </w:rPr>
        <w:t>, части, формируемой участниками образовательных отношений</w:t>
      </w:r>
      <w:r w:rsidRPr="00DD64AC">
        <w:rPr>
          <w:rFonts w:ascii="Times New Roman" w:eastAsia="Times New Roman" w:hAnsi="Times New Roman" w:cs="Times New Roman"/>
          <w:sz w:val="24"/>
          <w:szCs w:val="24"/>
          <w:lang w:eastAsia="ru-RU"/>
        </w:rPr>
        <w:t>);</w:t>
      </w:r>
    </w:p>
    <w:p w:rsidR="00F95BC4" w:rsidRPr="00DD64AC" w:rsidRDefault="003C1B1C"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6.1.3</w:t>
      </w:r>
      <w:r w:rsidR="00F95BC4" w:rsidRPr="00DD64AC">
        <w:rPr>
          <w:rFonts w:ascii="Times New Roman" w:eastAsia="Times New Roman" w:hAnsi="Times New Roman" w:cs="Times New Roman"/>
          <w:sz w:val="24"/>
          <w:szCs w:val="24"/>
          <w:lang w:eastAsia="ru-RU"/>
        </w:rPr>
        <w:t>. составление учебного плана завершается формированием компонента образовательной организации (в объеме не менее 280 часов за два учебных года).</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6.2. 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
    <w:p w:rsidR="00F95BC4" w:rsidRPr="00DD64AC" w:rsidRDefault="00F95BC4" w:rsidP="00F95BC4">
      <w:pPr>
        <w:spacing w:before="100" w:beforeAutospacing="1" w:after="100" w:afterAutospacing="1" w:line="240" w:lineRule="auto"/>
        <w:outlineLvl w:val="4"/>
        <w:rPr>
          <w:rFonts w:ascii="Times New Roman" w:eastAsia="Times New Roman" w:hAnsi="Times New Roman" w:cs="Times New Roman"/>
          <w:b/>
          <w:bCs/>
          <w:sz w:val="24"/>
          <w:szCs w:val="24"/>
          <w:lang w:eastAsia="ru-RU"/>
        </w:rPr>
      </w:pPr>
      <w:r w:rsidRPr="00DD64AC">
        <w:rPr>
          <w:rFonts w:ascii="Times New Roman" w:eastAsia="Times New Roman" w:hAnsi="Times New Roman" w:cs="Times New Roman"/>
          <w:b/>
          <w:bCs/>
          <w:sz w:val="24"/>
          <w:szCs w:val="24"/>
          <w:lang w:eastAsia="ru-RU"/>
        </w:rPr>
        <w:t>VII. Сроки работы по индивидуальному учебному плану</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7.1. 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2 100 часов за два года обучения.</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7.2. 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7.3. 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7.4.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F95BC4" w:rsidRPr="00DD64AC" w:rsidRDefault="00F95BC4" w:rsidP="00F95BC4">
      <w:pPr>
        <w:spacing w:before="100" w:beforeAutospacing="1" w:after="100" w:afterAutospacing="1" w:line="240" w:lineRule="auto"/>
        <w:outlineLvl w:val="4"/>
        <w:rPr>
          <w:rFonts w:ascii="Times New Roman" w:eastAsia="Times New Roman" w:hAnsi="Times New Roman" w:cs="Times New Roman"/>
          <w:b/>
          <w:bCs/>
          <w:sz w:val="24"/>
          <w:szCs w:val="24"/>
          <w:lang w:eastAsia="ru-RU"/>
        </w:rPr>
      </w:pPr>
      <w:r w:rsidRPr="00DD64AC">
        <w:rPr>
          <w:rFonts w:ascii="Times New Roman" w:eastAsia="Times New Roman" w:hAnsi="Times New Roman" w:cs="Times New Roman"/>
          <w:b/>
          <w:bCs/>
          <w:sz w:val="24"/>
          <w:szCs w:val="24"/>
          <w:lang w:eastAsia="ru-RU"/>
        </w:rPr>
        <w:t>VIII. Контроль исполнения индивидуального учебного плана</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8.1. Образовательная организация осуществляет контроль за освоением общеобразовательных программ учащимися, перешедшими на обучение по индивидуальному учебному плану.</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8.2. Текущий контроль успеваемости и промежуточная аттестация обучающихся,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образовательной организации.</w:t>
      </w:r>
    </w:p>
    <w:p w:rsidR="00F95BC4" w:rsidRPr="00DD64AC" w:rsidRDefault="00F95BC4" w:rsidP="00F95BC4">
      <w:pPr>
        <w:spacing w:before="100" w:beforeAutospacing="1" w:after="100" w:afterAutospacing="1" w:line="240" w:lineRule="auto"/>
        <w:outlineLvl w:val="4"/>
        <w:rPr>
          <w:rFonts w:ascii="Times New Roman" w:eastAsia="Times New Roman" w:hAnsi="Times New Roman" w:cs="Times New Roman"/>
          <w:b/>
          <w:bCs/>
          <w:sz w:val="24"/>
          <w:szCs w:val="24"/>
          <w:lang w:eastAsia="ru-RU"/>
        </w:rPr>
      </w:pPr>
      <w:r w:rsidRPr="00DD64AC">
        <w:rPr>
          <w:rFonts w:ascii="Times New Roman" w:eastAsia="Times New Roman" w:hAnsi="Times New Roman" w:cs="Times New Roman"/>
          <w:b/>
          <w:bCs/>
          <w:sz w:val="24"/>
          <w:szCs w:val="24"/>
          <w:lang w:eastAsia="ru-RU"/>
        </w:rPr>
        <w:t>IX. Государственная итоговая аттестация обучающихся</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9.1. Государственная итоговая аттестация обучающихся, переведенных на обучение по индивидуальному учебному плану, осуществляется в соответствии с действующим законодательством.</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 xml:space="preserve">9.2. К государственной итоговой аттестации допускается обучающийся, не имеющий академической задолженности и в полном объеме выполнивший индивидуальный </w:t>
      </w:r>
      <w:r w:rsidRPr="00DD64AC">
        <w:rPr>
          <w:rFonts w:ascii="Times New Roman" w:eastAsia="Times New Roman" w:hAnsi="Times New Roman" w:cs="Times New Roman"/>
          <w:sz w:val="24"/>
          <w:szCs w:val="24"/>
          <w:lang w:eastAsia="ru-RU"/>
        </w:rPr>
        <w:lastRenderedPageBreak/>
        <w:t>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F95BC4" w:rsidRPr="00DD64AC" w:rsidRDefault="00F95BC4" w:rsidP="00F95BC4">
      <w:pPr>
        <w:spacing w:before="100" w:beforeAutospacing="1" w:after="100" w:afterAutospacing="1" w:line="240" w:lineRule="auto"/>
        <w:outlineLvl w:val="4"/>
        <w:rPr>
          <w:rFonts w:ascii="Times New Roman" w:eastAsia="Times New Roman" w:hAnsi="Times New Roman" w:cs="Times New Roman"/>
          <w:b/>
          <w:bCs/>
          <w:sz w:val="24"/>
          <w:szCs w:val="24"/>
          <w:lang w:eastAsia="ru-RU"/>
        </w:rPr>
      </w:pPr>
      <w:r w:rsidRPr="00DD64AC">
        <w:rPr>
          <w:rFonts w:ascii="Times New Roman" w:eastAsia="Times New Roman" w:hAnsi="Times New Roman" w:cs="Times New Roman"/>
          <w:b/>
          <w:bCs/>
          <w:sz w:val="24"/>
          <w:szCs w:val="24"/>
          <w:lang w:eastAsia="ru-RU"/>
        </w:rPr>
        <w:t>X. Финансовое обеспечение и материально-техническое оснащение</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10.1.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из расходных обязательств на 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10.2.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F95BC4" w:rsidRPr="00DD64AC" w:rsidRDefault="00F95BC4" w:rsidP="00F95BC4">
      <w:pPr>
        <w:spacing w:before="100" w:beforeAutospacing="1" w:after="100" w:afterAutospacing="1" w:line="240" w:lineRule="auto"/>
        <w:outlineLvl w:val="4"/>
        <w:rPr>
          <w:rFonts w:ascii="Times New Roman" w:eastAsia="Times New Roman" w:hAnsi="Times New Roman" w:cs="Times New Roman"/>
          <w:b/>
          <w:bCs/>
          <w:sz w:val="24"/>
          <w:szCs w:val="24"/>
          <w:lang w:eastAsia="ru-RU"/>
        </w:rPr>
      </w:pPr>
      <w:r w:rsidRPr="00DD64AC">
        <w:rPr>
          <w:rFonts w:ascii="Times New Roman" w:eastAsia="Times New Roman" w:hAnsi="Times New Roman" w:cs="Times New Roman"/>
          <w:b/>
          <w:bCs/>
          <w:sz w:val="24"/>
          <w:szCs w:val="24"/>
          <w:lang w:eastAsia="ru-RU"/>
        </w:rPr>
        <w:t>XI. Порядок управления</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11.1. В компетенцию администрации образовательной организации входит:</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 xml:space="preserve">11.1.1. разработка положения об организации обучения по </w:t>
      </w:r>
      <w:proofErr w:type="gramStart"/>
      <w:r w:rsidRPr="00DD64AC">
        <w:rPr>
          <w:rFonts w:ascii="Times New Roman" w:eastAsia="Times New Roman" w:hAnsi="Times New Roman" w:cs="Times New Roman"/>
          <w:sz w:val="24"/>
          <w:szCs w:val="24"/>
          <w:lang w:eastAsia="ru-RU"/>
        </w:rPr>
        <w:t>индивидуальному  учебному</w:t>
      </w:r>
      <w:proofErr w:type="gramEnd"/>
      <w:r w:rsidRPr="00DD64AC">
        <w:rPr>
          <w:rFonts w:ascii="Times New Roman" w:eastAsia="Times New Roman" w:hAnsi="Times New Roman" w:cs="Times New Roman"/>
          <w:sz w:val="24"/>
          <w:szCs w:val="24"/>
          <w:lang w:eastAsia="ru-RU"/>
        </w:rPr>
        <w:t xml:space="preserve"> плану;</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11.1.2. предоставление в недельный срок в орган управления в сфере образования об организации обучения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педагогического совета, период обучения, сведения для тарификации учителей;</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11.1.3. обеспечение своевременного подбора учителей, проведение экспертизы учебных программ и контроль их выполнения;</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 xml:space="preserve">11.1.4. контроль своевременного проведения занятий, консультаций, </w:t>
      </w:r>
      <w:proofErr w:type="gramStart"/>
      <w:r w:rsidRPr="00DD64AC">
        <w:rPr>
          <w:rFonts w:ascii="Times New Roman" w:eastAsia="Times New Roman" w:hAnsi="Times New Roman" w:cs="Times New Roman"/>
          <w:sz w:val="24"/>
          <w:szCs w:val="24"/>
          <w:lang w:eastAsia="ru-RU"/>
        </w:rPr>
        <w:t>посещения  занятий</w:t>
      </w:r>
      <w:proofErr w:type="gramEnd"/>
      <w:r w:rsidRPr="00DD64AC">
        <w:rPr>
          <w:rFonts w:ascii="Times New Roman" w:eastAsia="Times New Roman" w:hAnsi="Times New Roman" w:cs="Times New Roman"/>
          <w:sz w:val="24"/>
          <w:szCs w:val="24"/>
          <w:lang w:eastAsia="ru-RU"/>
        </w:rPr>
        <w:t xml:space="preserve"> учащимися, ведения журнала учета обучения по индивидуальному учебному плану не реже 1 раза в четверть.</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11.2. При организации обучения по индивидуальному учебному плану образовательная организация имеет следующие документы:</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11.2.1. заявление родителей (законных представителей) обучающихся;</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11.2.2. решение педагогического совета образовательной организации;</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11.2.3. приказ органа управления образованием о переходе обучающегося на обучение по индивидуальному учебному плану;</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11.2.4. приказ руководителя образовательной организации;</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11.2.5. расписание занятий, консультаций, письменно согласованное с родителями (законными представителями) образовательных организаций и утвержденное руководителем образовательной организации;</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 xml:space="preserve">11.2.6. журнал учета обучения по </w:t>
      </w:r>
      <w:proofErr w:type="gramStart"/>
      <w:r w:rsidRPr="00DD64AC">
        <w:rPr>
          <w:rFonts w:ascii="Times New Roman" w:eastAsia="Times New Roman" w:hAnsi="Times New Roman" w:cs="Times New Roman"/>
          <w:sz w:val="24"/>
          <w:szCs w:val="24"/>
          <w:lang w:eastAsia="ru-RU"/>
        </w:rPr>
        <w:t>индивидуальному  учебному</w:t>
      </w:r>
      <w:proofErr w:type="gramEnd"/>
      <w:r w:rsidRPr="00DD64AC">
        <w:rPr>
          <w:rFonts w:ascii="Times New Roman" w:eastAsia="Times New Roman" w:hAnsi="Times New Roman" w:cs="Times New Roman"/>
          <w:sz w:val="24"/>
          <w:szCs w:val="24"/>
          <w:lang w:eastAsia="ru-RU"/>
        </w:rPr>
        <w:t xml:space="preserve"> плану.</w:t>
      </w:r>
    </w:p>
    <w:p w:rsidR="00F95BC4" w:rsidRPr="00DD64AC" w:rsidRDefault="00F95BC4" w:rsidP="00F95BC4">
      <w:pPr>
        <w:spacing w:before="100" w:beforeAutospacing="1" w:after="100" w:afterAutospacing="1" w:line="240" w:lineRule="auto"/>
        <w:outlineLvl w:val="4"/>
        <w:rPr>
          <w:rFonts w:ascii="Times New Roman" w:eastAsia="Times New Roman" w:hAnsi="Times New Roman" w:cs="Times New Roman"/>
          <w:b/>
          <w:bCs/>
          <w:sz w:val="24"/>
          <w:szCs w:val="24"/>
          <w:lang w:eastAsia="ru-RU"/>
        </w:rPr>
      </w:pPr>
      <w:r w:rsidRPr="00DD64AC">
        <w:rPr>
          <w:rFonts w:ascii="Times New Roman" w:eastAsia="Times New Roman" w:hAnsi="Times New Roman" w:cs="Times New Roman"/>
          <w:b/>
          <w:bCs/>
          <w:sz w:val="24"/>
          <w:szCs w:val="24"/>
          <w:lang w:eastAsia="ru-RU"/>
        </w:rPr>
        <w:lastRenderedPageBreak/>
        <w:t>XII. Порядок принятия и срок действия Положения</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12.1.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12.2. Настоящее Положение принимается на неопределенный срок и вступает в силу с момента его утверждения.</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12.3.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F95BC4" w:rsidRPr="00DD64AC" w:rsidRDefault="00F95BC4" w:rsidP="003C1B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64AC">
        <w:rPr>
          <w:rFonts w:ascii="Times New Roman" w:eastAsia="Times New Roman" w:hAnsi="Times New Roman" w:cs="Times New Roman"/>
          <w:sz w:val="24"/>
          <w:szCs w:val="24"/>
          <w:lang w:eastAsia="ru-RU"/>
        </w:rPr>
        <w:t>12.4. Изменения и дополнения к Положению принимаются на педагогическом совете образовательной организации в составе новой редакции Положения, которое утверждается приказом руководителя образовательной организации. После принятия новой редакции Положения предыдущая редакция утрачивает силу.</w:t>
      </w:r>
    </w:p>
    <w:p w:rsidR="00DE3F1A" w:rsidRPr="00DD64AC" w:rsidRDefault="00DE3F1A">
      <w:pPr>
        <w:rPr>
          <w:rFonts w:ascii="Times New Roman" w:hAnsi="Times New Roman" w:cs="Times New Roman"/>
        </w:rPr>
      </w:pPr>
    </w:p>
    <w:p w:rsidR="00F95BC4" w:rsidRPr="00DD64AC" w:rsidRDefault="00F95BC4">
      <w:pPr>
        <w:rPr>
          <w:rFonts w:ascii="Times New Roman" w:hAnsi="Times New Roman" w:cs="Times New Roman"/>
        </w:rPr>
      </w:pPr>
    </w:p>
    <w:sectPr w:rsidR="00F95BC4" w:rsidRPr="00DD64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BC4"/>
    <w:rsid w:val="000E76B6"/>
    <w:rsid w:val="0024304F"/>
    <w:rsid w:val="003C1B1C"/>
    <w:rsid w:val="005068B0"/>
    <w:rsid w:val="007B6121"/>
    <w:rsid w:val="007C43EB"/>
    <w:rsid w:val="00DD64AC"/>
    <w:rsid w:val="00DE3F1A"/>
    <w:rsid w:val="00F35DAE"/>
    <w:rsid w:val="00F95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420C95-46B6-4338-9582-3F7444930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B6121"/>
    <w:pPr>
      <w:spacing w:after="0" w:line="240" w:lineRule="auto"/>
    </w:pPr>
    <w:rPr>
      <w:rFonts w:ascii="Calibri" w:eastAsia="Times New Roman" w:hAnsi="Calibri" w:cs="Times New Roman"/>
      <w:lang w:eastAsia="ru-RU"/>
    </w:rPr>
  </w:style>
  <w:style w:type="paragraph" w:styleId="a4">
    <w:name w:val="Balloon Text"/>
    <w:basedOn w:val="a"/>
    <w:link w:val="a5"/>
    <w:uiPriority w:val="99"/>
    <w:semiHidden/>
    <w:unhideWhenUsed/>
    <w:rsid w:val="00DD64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D64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5521746">
      <w:bodyDiv w:val="1"/>
      <w:marLeft w:val="0"/>
      <w:marRight w:val="0"/>
      <w:marTop w:val="0"/>
      <w:marBottom w:val="0"/>
      <w:divBdr>
        <w:top w:val="none" w:sz="0" w:space="0" w:color="auto"/>
        <w:left w:val="none" w:sz="0" w:space="0" w:color="auto"/>
        <w:bottom w:val="none" w:sz="0" w:space="0" w:color="auto"/>
        <w:right w:val="none" w:sz="0" w:space="0" w:color="auto"/>
      </w:divBdr>
    </w:div>
    <w:div w:id="77406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2387</Words>
  <Characters>13608</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Файруза</dc:creator>
  <cp:lastModifiedBy>Пользователь Windows</cp:lastModifiedBy>
  <cp:revision>7</cp:revision>
  <cp:lastPrinted>2018-05-08T15:47:00Z</cp:lastPrinted>
  <dcterms:created xsi:type="dcterms:W3CDTF">2017-11-13T09:28:00Z</dcterms:created>
  <dcterms:modified xsi:type="dcterms:W3CDTF">2018-11-10T07:13:00Z</dcterms:modified>
</cp:coreProperties>
</file>